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7390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2"/>
          <w:sz w:val="13"/>
        </w:rPr>
        <w:t> </w:t>
      </w:r>
      <w:r>
        <w:rPr>
          <w:sz w:val="13"/>
        </w:rPr>
        <w:t>1</w:t>
      </w:r>
    </w:p>
    <w:p>
      <w:pPr>
        <w:pStyle w:val="BodyText"/>
        <w:tabs>
          <w:tab w:pos="8456" w:val="left" w:leader="none"/>
          <w:tab w:pos="8522" w:val="left" w:leader="none"/>
          <w:tab w:pos="8964" w:val="left" w:leader="none"/>
          <w:tab w:pos="9194" w:val="left" w:leader="none"/>
        </w:tabs>
        <w:spacing w:line="271" w:lineRule="auto" w:before="23"/>
        <w:ind w:left="7395" w:right="111"/>
        <w:rPr>
          <w:rFonts w:ascii="Times New Roman" w:hAnsi="Times New Roman"/>
        </w:rPr>
      </w:pPr>
      <w:r>
        <w:rPr>
          <w:w w:val="105"/>
        </w:rPr>
        <w:t>до</w:t>
      </w:r>
      <w:r>
        <w:rPr>
          <w:spacing w:val="-10"/>
          <w:w w:val="105"/>
        </w:rPr>
        <w:t> </w:t>
      </w:r>
      <w:r>
        <w:rPr>
          <w:w w:val="105"/>
        </w:rPr>
        <w:t>рішення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сесії</w:t>
      </w:r>
      <w:r>
        <w:rPr>
          <w:spacing w:val="1"/>
          <w:w w:val="105"/>
        </w:rPr>
        <w:t> </w:t>
      </w:r>
      <w:r>
        <w:rPr>
          <w:w w:val="105"/>
        </w:rPr>
        <w:t>Мелітопольської міської ради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області</w:t>
      </w:r>
      <w:r>
        <w:rPr>
          <w:rFonts w:ascii="Times New Roman" w:hAnsi="Times New Roman"/>
          <w:spacing w:val="-1"/>
          <w:w w:val="105"/>
          <w:u w:val="single"/>
        </w:rPr>
        <w:tab/>
      </w:r>
      <w:r>
        <w:rPr>
          <w:spacing w:val="-2"/>
          <w:w w:val="105"/>
        </w:rPr>
        <w:t>скликання</w:t>
      </w:r>
      <w:r>
        <w:rPr>
          <w:spacing w:val="-38"/>
          <w:w w:val="105"/>
        </w:rPr>
        <w:t> </w:t>
      </w:r>
      <w:r>
        <w:rPr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5"/>
          <w:type w:val="continuous"/>
          <w:pgSz w:w="12240" w:h="15840"/>
          <w:pgMar w:header="705" w:footer="0" w:top="1100" w:bottom="819" w:left="820" w:right="1660"/>
          <w:pgNumType w:start="1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0"/>
        <w:ind w:left="898" w:right="0" w:firstLine="0"/>
        <w:jc w:val="left"/>
        <w:rPr>
          <w:b/>
          <w:sz w:val="14"/>
        </w:rPr>
      </w:pPr>
      <w:r>
        <w:rPr>
          <w:b/>
          <w:w w:val="105"/>
          <w:sz w:val="14"/>
          <w:u w:val="single"/>
        </w:rPr>
        <w:t>08568000000</w:t>
      </w:r>
    </w:p>
    <w:p>
      <w:pPr>
        <w:pStyle w:val="BodyText"/>
        <w:spacing w:before="103"/>
        <w:ind w:left="898"/>
      </w:pPr>
      <w:r>
        <w:rPr>
          <w:spacing w:val="-2"/>
          <w:w w:val="105"/>
        </w:rPr>
        <w:t>(код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бюжджету)</w:t>
      </w:r>
    </w:p>
    <w:p>
      <w:pPr>
        <w:pStyle w:val="Title"/>
      </w:pPr>
      <w:r>
        <w:rPr>
          <w:b w:val="0"/>
        </w:rPr>
        <w:br w:type="column"/>
      </w:r>
      <w:r>
        <w:rPr/>
        <w:t>Доходи</w:t>
      </w:r>
      <w:r>
        <w:rPr>
          <w:spacing w:val="4"/>
        </w:rPr>
        <w:t> </w:t>
      </w:r>
      <w:r>
        <w:rPr/>
        <w:t>місцевого</w:t>
      </w:r>
      <w:r>
        <w:rPr>
          <w:spacing w:val="6"/>
        </w:rPr>
        <w:t> </w:t>
      </w:r>
      <w:r>
        <w:rPr/>
        <w:t>бюджету</w:t>
      </w:r>
      <w:r>
        <w:rPr>
          <w:spacing w:val="58"/>
        </w:rPr>
        <w:t> </w:t>
      </w:r>
      <w:r>
        <w:rPr/>
        <w:t>на</w:t>
      </w:r>
      <w:r>
        <w:rPr>
          <w:spacing w:val="10"/>
        </w:rPr>
        <w:t> </w:t>
      </w:r>
      <w:r>
        <w:rPr/>
        <w:t>2021</w:t>
      </w:r>
      <w:r>
        <w:rPr>
          <w:spacing w:val="5"/>
        </w:rPr>
        <w:t> </w:t>
      </w:r>
      <w:r>
        <w:rPr/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43"/>
        <w:ind w:left="898"/>
      </w:pPr>
      <w:r>
        <w:rPr>
          <w:w w:val="105"/>
        </w:rPr>
        <w:t>(грн.)</w:t>
      </w:r>
    </w:p>
    <w:p>
      <w:pPr>
        <w:spacing w:after="0"/>
        <w:sectPr>
          <w:type w:val="continuous"/>
          <w:pgSz w:w="12240" w:h="15840"/>
          <w:pgMar w:header="705" w:footer="0" w:top="1100" w:bottom="280" w:left="820" w:right="1660"/>
          <w:cols w:num="3" w:equalWidth="0">
            <w:col w:w="1981" w:space="267"/>
            <w:col w:w="4318" w:space="1694"/>
            <w:col w:w="1500"/>
          </w:cols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135" w:lineRule="exact" w:before="112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522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70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89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724.780.000,00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724.590.000,00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 на доходи, податки на прибуток, податки на збільшення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469.900.000,00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469.900.000,00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468.000.000,00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468.000.000,00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сплачується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416.600.000,00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416.600.000,00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1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 осіб з грошового забезпечення, грошових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винагород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інших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виплат, </w:t>
            </w:r>
            <w:r>
              <w:rPr>
                <w:w w:val="105"/>
                <w:sz w:val="11"/>
              </w:rPr>
              <w:t>одержаних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військовослужбовцями</w:t>
            </w:r>
            <w:r>
              <w:rPr>
                <w:spacing w:val="2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рядового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36.000.000,00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ind w:left="132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доходи фізичних осіб, що сплачується </w:t>
            </w:r>
            <w:r>
              <w:rPr>
                <w:w w:val="105"/>
                <w:sz w:val="11"/>
              </w:rPr>
              <w:t>податковими агентами,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 платника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що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декларування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підприємств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1.900.000,00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1.900.000,00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32" w:right="34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прибуток </w:t>
            </w:r>
            <w:r>
              <w:rPr>
                <w:w w:val="105"/>
                <w:sz w:val="11"/>
              </w:rPr>
              <w:t>підприємств і фінансових установ комунальної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1.900.000,00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використання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природніх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ресурсів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33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надрами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33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Рентна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надрами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видобування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копалин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значення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33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2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 w:right="6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реалізації суб'єктами господарювання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торгівлі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32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212.670.000,00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212.670.000,00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82.600.000,00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2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82.600.000,00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4.520.000,00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4.520.000,00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 w:right="1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на нерухоме майно, відмінне від земельної ділянки, сплачений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юридичними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32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2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2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2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13.500.000,00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 збір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3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3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збір,сплачений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3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2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джерелами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left="170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170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розміщення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відходів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відведених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цього</w:t>
            </w:r>
          </w:p>
          <w:p>
            <w:pPr>
              <w:pStyle w:val="TableParagraph"/>
              <w:spacing w:line="150" w:lineRule="atLeast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місцях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об"єктах,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крім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окремих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170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41.926.858,00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2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15.390.000,00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26.536.858,00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2240" w:h="15840"/>
          <w:pgMar w:header="705" w:footer="0" w:top="1100" w:bottom="280" w:left="820" w:right="166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135" w:lineRule="exact" w:before="112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522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70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89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Частина чистого </w:t>
            </w:r>
            <w:r>
              <w:rPr>
                <w:w w:val="105"/>
                <w:sz w:val="11"/>
              </w:rPr>
              <w:t>прибутку (доходу) комунальних унітарних підприємств 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об"єднань, 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вилучається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6"/>
              </w:rPr>
            </w:pPr>
          </w:p>
          <w:p>
            <w:pPr>
              <w:pStyle w:val="TableParagraph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6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6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6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21080000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сфері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виробництва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обігу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алкогольних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напоїв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тютюнових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виробів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3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 збори та платежі, доходи від некомерційної та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8.010.000,00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8.010.000,00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 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підприємців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надання інших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аміністративних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 за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обтяжень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22080000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від орендної плати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користування цілісним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комплексом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22080400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 w:right="26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</w:t>
            </w:r>
            <w:r>
              <w:rPr>
                <w:w w:val="105"/>
                <w:sz w:val="11"/>
              </w:rPr>
              <w:t>від орендної плати за користування цілісним майновим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3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22090000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мито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3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11"/>
              <w:ind w:left="32" w:right="316"/>
              <w:rPr>
                <w:sz w:val="11"/>
              </w:rPr>
            </w:pPr>
            <w:r>
              <w:rPr>
                <w:w w:val="105"/>
                <w:sz w:val="11"/>
              </w:rPr>
              <w:t>Державне мито, що сплачується за місцем розгляду та оформлення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спадщину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133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громадян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33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неподаткові 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6.310.000,00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0" w:right="1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24060000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6.310.000,00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Інші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24062100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охорону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навколишнього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170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установ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26.526.858,00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6" w:right="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70" w:right="1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26.526.858,00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законодавством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26.526.858,00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70" w:right="1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26.526.858,00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4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 діяльністю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27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24.619.458,00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70" w:right="1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24.619.458,00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оренду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майна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здійснюється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"Про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майна"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1.900.400,00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70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1.900.400,00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49"/>
              <w:ind w:left="32" w:right="7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бюджетних установ від реалізації </w:t>
            </w:r>
            <w:r>
              <w:rPr>
                <w:w w:val="105"/>
                <w:sz w:val="11"/>
              </w:rPr>
              <w:t>в установленому порядку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(крім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4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70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 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капіталом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2.520.000,00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33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196" w:right="1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2.500.000,00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133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196" w:right="1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1.000.000,00</w:t>
            </w:r>
          </w:p>
        </w:tc>
      </w:tr>
      <w:tr>
        <w:trPr>
          <w:trHeight w:val="64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8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55"/>
              <w:ind w:left="32" w:right="1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скарбів,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одержаного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державою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або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 громадою в порядку спадкування чи дарування,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також валютних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цінностей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 невідомі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7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7"/>
              <w:ind w:left="133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7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7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1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75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 безхазяйного майна, знахідок, спадкового майна,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 а також валютні цінності і грошові кошти, власники яких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невідомі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33" w:right="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4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відчуження 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належить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Автономній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Республіці</w:t>
            </w:r>
            <w:r>
              <w:rPr>
                <w:b/>
                <w:spacing w:val="-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перебуває 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комунальній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136" w:right="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196" w:right="1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 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активів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6" w:right="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96" w:right="1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 землі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36" w:right="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196" w:right="1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Кошти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продажу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 що перебувають в державній або комунальній власності,та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земельних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ділянок,які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знаходяться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Крим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left="170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left="196" w:right="1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left="136" w:right="9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left="170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523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10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50110000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79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Цільові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right="30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left="13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left="170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9"/>
              </w:rPr>
            </w:pPr>
          </w:p>
          <w:p>
            <w:pPr>
              <w:pStyle w:val="TableParagraph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трансфертів)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770.526.858,00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70" w:right="1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30.526.858,00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left="196" w:right="1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2.500.000,00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трансферти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2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298.788.400,00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298.788.400,00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12240" w:h="15840"/>
          <w:pgMar w:header="705" w:footer="0" w:top="1100" w:bottom="592" w:left="820" w:right="166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135" w:lineRule="exact" w:before="112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6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522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70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89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52.342.800,00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32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52.342.800,00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41020100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left="3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52.342.800,00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left="132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52.342.800,00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246.445.600,00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36" w:right="9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246.445.600,00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70" w:right="1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96" w:right="1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41033900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246.445.600,00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3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246.445.600,00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70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96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41"/>
              <w:ind w:left="3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Разом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 w:before="74"/>
              <w:ind w:left="27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1.069.315.258,00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 w:before="74"/>
              <w:ind w:left="136" w:right="9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1.038.788.400,00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 w:before="74"/>
              <w:ind w:left="170" w:right="126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30.526.858,00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06" w:lineRule="exact" w:before="74"/>
              <w:ind w:left="195" w:right="149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2.500.000,00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spacing w:before="97"/>
        <w:ind w:left="89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Начальник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фінансового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управління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Мелітопольської</w:t>
      </w:r>
    </w:p>
    <w:p>
      <w:pPr>
        <w:tabs>
          <w:tab w:pos="7395" w:val="left" w:leader="none"/>
        </w:tabs>
        <w:spacing w:before="27"/>
        <w:ind w:left="89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міської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ради</w:t>
        <w:tab/>
        <w:t>Яна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z w:val="16"/>
        </w:rPr>
        <w:t>ЧАБАН</w: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tabs>
          <w:tab w:pos="7395" w:val="left" w:leader="none"/>
        </w:tabs>
        <w:spacing w:before="0"/>
        <w:ind w:left="89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Мелітопольський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z w:val="16"/>
        </w:rPr>
        <w:t>міський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z w:val="16"/>
        </w:rPr>
        <w:t>голова</w:t>
        <w:tab/>
        <w:t>Іван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z w:val="16"/>
        </w:rPr>
        <w:t>ФЕДОРОВ</w:t>
      </w:r>
    </w:p>
    <w:sectPr>
      <w:type w:val="continuous"/>
      <w:pgSz w:w="12240" w:h="15840"/>
      <w:pgMar w:header="705" w:footer="0" w:top="1100" w:bottom="280" w:left="8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309998pt;margin-top:36.262596pt;width:70pt;height:10pt;mso-position-horizontal-relative:page;mso-position-vertical-relative:page;z-index:-16738816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18"/>
                  </w:rPr>
                  <w:t> </w:t>
                </w:r>
                <w:r>
                  <w:rPr>
                    <w:rFonts w:ascii="Times New Roman" w:hAnsi="Times New Roman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898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16" w:lineRule="exact"/>
    </w:pPr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2021-09-14T19:30:26Z</dcterms:created>
  <dcterms:modified xsi:type="dcterms:W3CDTF">2021-09-14T19:30:26Z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